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6C" w:rsidRDefault="00D3396C" w:rsidP="00D3396C">
      <w:pPr>
        <w:rPr>
          <w:b/>
          <w:lang w:val="en-GB"/>
        </w:rPr>
      </w:pPr>
      <w:r w:rsidRPr="00D3396C">
        <w:rPr>
          <w:b/>
          <w:lang w:val="en-GB"/>
        </w:rPr>
        <w:t>Annex 7. List of Subject areas / Academic d</w:t>
      </w:r>
      <w:r>
        <w:rPr>
          <w:b/>
          <w:lang w:val="en-GB"/>
        </w:rPr>
        <w:t>isciplines for Curriculum reform projects</w:t>
      </w:r>
    </w:p>
    <w:p w:rsidR="00D3396C" w:rsidRDefault="00D3396C" w:rsidP="00D3396C">
      <w:pPr>
        <w:rPr>
          <w:b/>
          <w:lang w:val="en-GB"/>
        </w:rPr>
      </w:pPr>
    </w:p>
    <w:p w:rsidR="00D3396C" w:rsidRDefault="0036345F" w:rsidP="0036345F">
      <w:pPr>
        <w:rPr>
          <w:b/>
          <w:lang w:val="en-GB"/>
        </w:rPr>
      </w:pPr>
      <w:r>
        <w:rPr>
          <w:b/>
          <w:lang w:val="en-GB"/>
        </w:rPr>
        <w:t xml:space="preserve">* </w:t>
      </w:r>
      <w:r w:rsidR="00D3396C">
        <w:rPr>
          <w:b/>
          <w:lang w:val="en-GB"/>
        </w:rPr>
        <w:t xml:space="preserve">Please </w:t>
      </w:r>
      <w:r w:rsidR="001D4590">
        <w:rPr>
          <w:b/>
          <w:lang w:val="en-GB"/>
        </w:rPr>
        <w:t>tick</w:t>
      </w:r>
      <w:r w:rsidR="00D3396C">
        <w:rPr>
          <w:b/>
          <w:lang w:val="en-GB"/>
        </w:rPr>
        <w:t xml:space="preserve"> the appropriate boxes</w:t>
      </w:r>
      <w:r w:rsidR="00111AB5">
        <w:rPr>
          <w:b/>
          <w:lang w:val="en-GB"/>
        </w:rPr>
        <w:t xml:space="preserve"> </w:t>
      </w:r>
      <w:r w:rsidR="0018003E">
        <w:rPr>
          <w:b/>
          <w:lang w:val="en-GB"/>
        </w:rPr>
        <w:t xml:space="preserve">below </w:t>
      </w:r>
      <w:r w:rsidR="00111AB5">
        <w:rPr>
          <w:b/>
          <w:lang w:val="en-GB"/>
        </w:rPr>
        <w:t>correspond</w:t>
      </w:r>
      <w:r>
        <w:rPr>
          <w:b/>
          <w:lang w:val="en-GB"/>
        </w:rPr>
        <w:t xml:space="preserve">ing to the academic disciplines identified as priority subject areas for the Curriculum Reform projects </w:t>
      </w:r>
      <w:r w:rsidR="0018003E">
        <w:rPr>
          <w:b/>
          <w:lang w:val="en-GB"/>
        </w:rPr>
        <w:t xml:space="preserve">in your country </w:t>
      </w:r>
      <w:r>
        <w:rPr>
          <w:b/>
          <w:lang w:val="en-GB"/>
        </w:rPr>
        <w:t>for Tempus IV Fifth call for proposals</w:t>
      </w:r>
    </w:p>
    <w:p w:rsidR="0036345F" w:rsidRPr="00D3396C" w:rsidRDefault="0036345F" w:rsidP="0036345F">
      <w:pPr>
        <w:rPr>
          <w:b/>
          <w:lang w:val="en-GB"/>
        </w:rPr>
      </w:pPr>
    </w:p>
    <w:p w:rsidR="00D3396C" w:rsidRPr="00D3396C" w:rsidRDefault="00D3396C" w:rsidP="00D3396C">
      <w:pPr>
        <w:rPr>
          <w:sz w:val="22"/>
          <w:szCs w:val="22"/>
          <w:lang w:val="en-GB"/>
        </w:rPr>
      </w:pPr>
    </w:p>
    <w:tbl>
      <w:tblPr>
        <w:tblW w:w="9421" w:type="dxa"/>
        <w:tblInd w:w="93" w:type="dxa"/>
        <w:tblLook w:val="0000"/>
      </w:tblPr>
      <w:tblGrid>
        <w:gridCol w:w="2425"/>
        <w:gridCol w:w="6996"/>
      </w:tblGrid>
      <w:tr w:rsidR="00D3396C" w:rsidRPr="001D4590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D3396C" w:rsidRPr="00111AB5" w:rsidRDefault="00F9011B" w:rsidP="00111AB5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40"/>
                <w:szCs w:val="40"/>
                <w:lang w:val="en-GB"/>
              </w:rPr>
              <w:t>X</w:t>
            </w:r>
            <w:r w:rsidR="00111AB5" w:rsidRPr="00111AB5">
              <w:rPr>
                <w:b/>
                <w:sz w:val="40"/>
                <w:szCs w:val="40"/>
                <w:lang w:val="en-GB"/>
              </w:rPr>
              <w:t xml:space="preserve"> </w:t>
            </w:r>
            <w:r w:rsidR="00111AB5" w:rsidRPr="00111AB5">
              <w:rPr>
                <w:b/>
                <w:sz w:val="28"/>
                <w:szCs w:val="28"/>
                <w:lang w:val="en-GB"/>
              </w:rPr>
              <w:t>Teacher training and education science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Teaching</w:t>
            </w:r>
            <w:proofErr w:type="spellEnd"/>
            <w:r w:rsidRPr="007F26B6">
              <w:rPr>
                <w:sz w:val="22"/>
                <w:szCs w:val="22"/>
              </w:rPr>
              <w:t xml:space="preserve"> and training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Education science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X</w:t>
            </w:r>
            <w:r w:rsidR="00111AB5">
              <w:rPr>
                <w:b/>
                <w:sz w:val="40"/>
                <w:szCs w:val="40"/>
              </w:rPr>
              <w:t xml:space="preserve"> </w:t>
            </w:r>
            <w:r w:rsidR="00644392" w:rsidRPr="00111AB5">
              <w:rPr>
                <w:b/>
                <w:sz w:val="28"/>
                <w:szCs w:val="28"/>
              </w:rPr>
              <w:t>Arts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Arts (</w:t>
            </w:r>
            <w:proofErr w:type="spellStart"/>
            <w:r w:rsidRPr="007F26B6">
              <w:rPr>
                <w:sz w:val="22"/>
                <w:szCs w:val="22"/>
              </w:rPr>
              <w:t>broad</w:t>
            </w:r>
            <w:proofErr w:type="spellEnd"/>
            <w:r w:rsidRPr="007F26B6">
              <w:rPr>
                <w:sz w:val="22"/>
                <w:szCs w:val="22"/>
              </w:rPr>
              <w:t xml:space="preserve">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Fine arts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Music and </w:t>
            </w:r>
            <w:proofErr w:type="spellStart"/>
            <w:r w:rsidRPr="007F26B6">
              <w:rPr>
                <w:sz w:val="22"/>
                <w:szCs w:val="22"/>
              </w:rPr>
              <w:t>performing</w:t>
            </w:r>
            <w:proofErr w:type="spellEnd"/>
            <w:r w:rsidRPr="007F26B6">
              <w:rPr>
                <w:sz w:val="22"/>
                <w:szCs w:val="22"/>
              </w:rPr>
              <w:t xml:space="preserve"> arts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Music and </w:t>
            </w:r>
            <w:proofErr w:type="spellStart"/>
            <w:r w:rsidRPr="007F26B6">
              <w:rPr>
                <w:sz w:val="22"/>
                <w:szCs w:val="22"/>
              </w:rPr>
              <w:t>musicology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Performing</w:t>
            </w:r>
            <w:proofErr w:type="spellEnd"/>
            <w:r w:rsidRPr="007F26B6">
              <w:rPr>
                <w:sz w:val="22"/>
                <w:szCs w:val="22"/>
              </w:rPr>
              <w:t xml:space="preserve"> arts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Design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Arts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111AB5" w:rsidP="00644392">
            <w:pPr>
              <w:rPr>
                <w:b/>
                <w:sz w:val="28"/>
                <w:szCs w:val="28"/>
              </w:rPr>
            </w:pPr>
            <w:r w:rsidRPr="00111AB5">
              <w:rPr>
                <w:b/>
                <w:sz w:val="40"/>
                <w:szCs w:val="40"/>
              </w:rPr>
              <w:t>□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Humanities</w:t>
            </w:r>
            <w:proofErr w:type="spellEnd"/>
            <w:r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Humanities</w:t>
            </w:r>
            <w:proofErr w:type="spellEnd"/>
            <w:r w:rsidRPr="007F26B6">
              <w:rPr>
                <w:sz w:val="22"/>
                <w:szCs w:val="22"/>
              </w:rPr>
              <w:t xml:space="preserve"> (</w:t>
            </w:r>
            <w:proofErr w:type="spellStart"/>
            <w:r w:rsidRPr="007F26B6">
              <w:rPr>
                <w:sz w:val="22"/>
                <w:szCs w:val="22"/>
              </w:rPr>
              <w:t>broad</w:t>
            </w:r>
            <w:proofErr w:type="spellEnd"/>
            <w:r w:rsidRPr="007F26B6">
              <w:rPr>
                <w:sz w:val="22"/>
                <w:szCs w:val="22"/>
              </w:rPr>
              <w:t xml:space="preserve">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Religion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Foreign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languages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Modern EC </w:t>
            </w:r>
            <w:proofErr w:type="spellStart"/>
            <w:r w:rsidRPr="007F26B6">
              <w:rPr>
                <w:sz w:val="22"/>
                <w:szCs w:val="22"/>
              </w:rPr>
              <w:t>languages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General and comparative </w:t>
            </w:r>
            <w:proofErr w:type="spellStart"/>
            <w:r w:rsidRPr="007F26B6">
              <w:rPr>
                <w:sz w:val="22"/>
                <w:szCs w:val="22"/>
              </w:rPr>
              <w:t>literature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Linguistics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Translation, </w:t>
            </w:r>
            <w:proofErr w:type="spellStart"/>
            <w:r w:rsidRPr="007F26B6">
              <w:rPr>
                <w:sz w:val="22"/>
                <w:szCs w:val="22"/>
              </w:rPr>
              <w:t>interpretation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Classical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philology</w:t>
            </w:r>
            <w:proofErr w:type="spellEnd"/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Others - Languages and philological sciences</w:t>
            </w:r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History, philosophy and related subjects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History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archaeology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Philosophy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ethics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Humanities</w:t>
            </w:r>
            <w:proofErr w:type="spellEnd"/>
            <w:r w:rsidRPr="007F26B6">
              <w:rPr>
                <w:sz w:val="22"/>
                <w:szCs w:val="22"/>
              </w:rPr>
              <w:t xml:space="preserve">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644392" w:rsidRPr="001D4590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40"/>
                <w:szCs w:val="40"/>
                <w:lang w:val="en-GB"/>
              </w:rPr>
              <w:t xml:space="preserve">X </w:t>
            </w:r>
            <w:r w:rsidR="00644392" w:rsidRPr="00111AB5">
              <w:rPr>
                <w:b/>
                <w:sz w:val="28"/>
                <w:szCs w:val="28"/>
                <w:lang w:val="en-GB"/>
              </w:rPr>
              <w:t>Social and behavioural science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111A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Social and behavioural science (broad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Psychology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Sociology</w:t>
            </w:r>
            <w:proofErr w:type="spellEnd"/>
            <w:r w:rsidRPr="007F26B6">
              <w:rPr>
                <w:sz w:val="22"/>
                <w:szCs w:val="22"/>
              </w:rPr>
              <w:t xml:space="preserve"> and cultural </w:t>
            </w:r>
            <w:proofErr w:type="spellStart"/>
            <w:r w:rsidRPr="007F26B6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Political</w:t>
            </w:r>
            <w:proofErr w:type="spellEnd"/>
            <w:r w:rsidRPr="007F26B6">
              <w:rPr>
                <w:sz w:val="22"/>
                <w:szCs w:val="22"/>
              </w:rPr>
              <w:t xml:space="preserve"> science and </w:t>
            </w:r>
            <w:proofErr w:type="spellStart"/>
            <w:r w:rsidRPr="007F26B6">
              <w:rPr>
                <w:sz w:val="22"/>
                <w:szCs w:val="22"/>
              </w:rPr>
              <w:t>civics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Economics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Anthropology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Development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Social and behavioural science (others)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111AB5" w:rsidP="00644392">
            <w:pPr>
              <w:rPr>
                <w:b/>
                <w:sz w:val="28"/>
                <w:szCs w:val="28"/>
              </w:rPr>
            </w:pPr>
            <w:r w:rsidRPr="00111AB5">
              <w:rPr>
                <w:b/>
                <w:sz w:val="40"/>
                <w:szCs w:val="40"/>
              </w:rPr>
              <w:t>□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Journalism</w:t>
            </w:r>
            <w:proofErr w:type="spellEnd"/>
            <w:r w:rsidR="00644392" w:rsidRPr="00111AB5">
              <w:rPr>
                <w:b/>
                <w:sz w:val="28"/>
                <w:szCs w:val="28"/>
              </w:rPr>
              <w:t xml:space="preserve"> and information</w:t>
            </w:r>
            <w:r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Journalism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reporting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Library, information, archive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Documentation, </w:t>
            </w:r>
            <w:proofErr w:type="spellStart"/>
            <w:r w:rsidRPr="007F26B6">
              <w:rPr>
                <w:sz w:val="22"/>
                <w:szCs w:val="22"/>
              </w:rPr>
              <w:t>archiving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Museum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studies</w:t>
            </w:r>
            <w:proofErr w:type="spellEnd"/>
            <w:r w:rsidRPr="007F26B6">
              <w:rPr>
                <w:sz w:val="22"/>
                <w:szCs w:val="22"/>
              </w:rPr>
              <w:t>, conservation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Journalism</w:t>
            </w:r>
            <w:proofErr w:type="spellEnd"/>
            <w:r w:rsidRPr="007F26B6">
              <w:rPr>
                <w:sz w:val="22"/>
                <w:szCs w:val="22"/>
              </w:rPr>
              <w:t xml:space="preserve"> and information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111AB5" w:rsidP="00644392">
            <w:pPr>
              <w:rPr>
                <w:b/>
                <w:sz w:val="28"/>
                <w:szCs w:val="28"/>
              </w:rPr>
            </w:pPr>
            <w:r w:rsidRPr="00111AB5">
              <w:rPr>
                <w:b/>
                <w:sz w:val="40"/>
                <w:szCs w:val="40"/>
              </w:rPr>
              <w:lastRenderedPageBreak/>
              <w:t>□</w:t>
            </w:r>
            <w:r>
              <w:rPr>
                <w:b/>
                <w:sz w:val="40"/>
                <w:szCs w:val="40"/>
              </w:rPr>
              <w:t xml:space="preserve"> </w:t>
            </w:r>
            <w:r w:rsidR="00644392" w:rsidRPr="00111AB5">
              <w:rPr>
                <w:b/>
                <w:sz w:val="28"/>
                <w:szCs w:val="28"/>
              </w:rPr>
              <w:t>Business and administration</w:t>
            </w:r>
            <w:r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Business and administration (broad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Marketing and </w:t>
            </w:r>
            <w:proofErr w:type="spellStart"/>
            <w:r w:rsidRPr="007F26B6">
              <w:rPr>
                <w:sz w:val="22"/>
                <w:szCs w:val="22"/>
              </w:rPr>
              <w:t>advertising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Finance, </w:t>
            </w:r>
            <w:proofErr w:type="spellStart"/>
            <w:r w:rsidRPr="007F26B6">
              <w:rPr>
                <w:sz w:val="22"/>
                <w:szCs w:val="22"/>
              </w:rPr>
              <w:t>banking</w:t>
            </w:r>
            <w:proofErr w:type="spellEnd"/>
            <w:r w:rsidRPr="007F26B6">
              <w:rPr>
                <w:sz w:val="22"/>
                <w:szCs w:val="22"/>
              </w:rPr>
              <w:t xml:space="preserve">, </w:t>
            </w:r>
            <w:proofErr w:type="spellStart"/>
            <w:r w:rsidRPr="007F26B6">
              <w:rPr>
                <w:sz w:val="22"/>
                <w:szCs w:val="22"/>
              </w:rPr>
              <w:t>insurance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Accounting</w:t>
            </w:r>
            <w:proofErr w:type="spellEnd"/>
            <w:r w:rsidRPr="007F26B6">
              <w:rPr>
                <w:sz w:val="22"/>
                <w:szCs w:val="22"/>
              </w:rPr>
              <w:t xml:space="preserve"> and taxation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Management and administration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Business and administration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X</w:t>
            </w:r>
            <w:r w:rsidR="00111AB5">
              <w:rPr>
                <w:b/>
                <w:sz w:val="40"/>
                <w:szCs w:val="40"/>
              </w:rPr>
              <w:t xml:space="preserve"> </w:t>
            </w:r>
            <w:r w:rsidR="00644392" w:rsidRPr="00111AB5">
              <w:rPr>
                <w:b/>
                <w:sz w:val="28"/>
                <w:szCs w:val="28"/>
              </w:rPr>
              <w:t>Law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Law</w:t>
            </w:r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Comparative law, law with languages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International </w:t>
            </w:r>
            <w:proofErr w:type="spellStart"/>
            <w:r w:rsidRPr="007F26B6">
              <w:rPr>
                <w:sz w:val="22"/>
                <w:szCs w:val="22"/>
              </w:rPr>
              <w:t>law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Civil </w:t>
            </w:r>
            <w:proofErr w:type="spellStart"/>
            <w:r w:rsidRPr="007F26B6">
              <w:rPr>
                <w:sz w:val="22"/>
                <w:szCs w:val="22"/>
              </w:rPr>
              <w:t>law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Criminal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law</w:t>
            </w:r>
            <w:proofErr w:type="spellEnd"/>
            <w:r w:rsidRPr="007F26B6">
              <w:rPr>
                <w:sz w:val="22"/>
                <w:szCs w:val="22"/>
              </w:rPr>
              <w:t xml:space="preserve">, </w:t>
            </w:r>
            <w:proofErr w:type="spellStart"/>
            <w:r w:rsidRPr="007F26B6">
              <w:rPr>
                <w:sz w:val="22"/>
                <w:szCs w:val="22"/>
              </w:rPr>
              <w:t>criminology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Constitutional</w:t>
            </w:r>
            <w:proofErr w:type="spellEnd"/>
            <w:r w:rsidRPr="007F26B6">
              <w:rPr>
                <w:sz w:val="22"/>
                <w:szCs w:val="22"/>
              </w:rPr>
              <w:t xml:space="preserve"> / Public </w:t>
            </w:r>
            <w:proofErr w:type="spellStart"/>
            <w:r w:rsidRPr="007F26B6">
              <w:rPr>
                <w:sz w:val="22"/>
                <w:szCs w:val="22"/>
              </w:rPr>
              <w:t>law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Public administration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European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Community</w:t>
            </w:r>
            <w:proofErr w:type="spellEnd"/>
            <w:r w:rsidRPr="007F26B6">
              <w:rPr>
                <w:sz w:val="22"/>
                <w:szCs w:val="22"/>
              </w:rPr>
              <w:t xml:space="preserve"> / EU </w:t>
            </w:r>
            <w:proofErr w:type="spellStart"/>
            <w:r w:rsidRPr="007F26B6">
              <w:rPr>
                <w:sz w:val="22"/>
                <w:szCs w:val="22"/>
              </w:rPr>
              <w:t>law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 xml:space="preserve"> - Law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X</w:t>
            </w:r>
            <w:r w:rsidR="00111AB5">
              <w:rPr>
                <w:b/>
                <w:sz w:val="40"/>
                <w:szCs w:val="40"/>
              </w:rPr>
              <w:t xml:space="preserve"> </w:t>
            </w:r>
            <w:r w:rsidR="00644392" w:rsidRPr="00111AB5">
              <w:rPr>
                <w:b/>
                <w:sz w:val="28"/>
                <w:szCs w:val="28"/>
              </w:rPr>
              <w:t>Life science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Biology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biochemistry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Microbiology</w:t>
            </w:r>
            <w:proofErr w:type="spellEnd"/>
            <w:r w:rsidRPr="007F26B6">
              <w:rPr>
                <w:sz w:val="22"/>
                <w:szCs w:val="22"/>
              </w:rPr>
              <w:t xml:space="preserve">, </w:t>
            </w:r>
            <w:proofErr w:type="spellStart"/>
            <w:r w:rsidRPr="007F26B6">
              <w:rPr>
                <w:sz w:val="22"/>
                <w:szCs w:val="22"/>
              </w:rPr>
              <w:t>biotechnology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Environmental</w:t>
            </w:r>
            <w:proofErr w:type="spellEnd"/>
            <w:r w:rsidRPr="007F26B6">
              <w:rPr>
                <w:sz w:val="22"/>
                <w:szCs w:val="22"/>
              </w:rPr>
              <w:t xml:space="preserve"> science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111AB5" w:rsidP="00644392">
            <w:pPr>
              <w:rPr>
                <w:b/>
                <w:sz w:val="28"/>
                <w:szCs w:val="28"/>
              </w:rPr>
            </w:pPr>
            <w:r w:rsidRPr="00111AB5">
              <w:rPr>
                <w:b/>
                <w:sz w:val="40"/>
                <w:szCs w:val="40"/>
              </w:rPr>
              <w:t>□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Physical</w:t>
            </w:r>
            <w:proofErr w:type="spellEnd"/>
            <w:r w:rsidR="00644392" w:rsidRPr="00111AB5">
              <w:rPr>
                <w:b/>
                <w:sz w:val="28"/>
                <w:szCs w:val="28"/>
              </w:rPr>
              <w:t xml:space="preserve"> science</w:t>
            </w:r>
            <w:r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Physical</w:t>
            </w:r>
            <w:proofErr w:type="spellEnd"/>
            <w:r w:rsidRPr="007F26B6">
              <w:rPr>
                <w:sz w:val="22"/>
                <w:szCs w:val="22"/>
              </w:rPr>
              <w:t xml:space="preserve"> science (</w:t>
            </w:r>
            <w:proofErr w:type="spellStart"/>
            <w:r w:rsidRPr="007F26B6">
              <w:rPr>
                <w:sz w:val="22"/>
                <w:szCs w:val="22"/>
              </w:rPr>
              <w:t>broad</w:t>
            </w:r>
            <w:proofErr w:type="spellEnd"/>
            <w:r w:rsidRPr="007F26B6">
              <w:rPr>
                <w:sz w:val="22"/>
                <w:szCs w:val="22"/>
              </w:rPr>
              <w:t xml:space="preserve">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Physics</w:t>
            </w:r>
            <w:proofErr w:type="spellEnd"/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Nuclear and high energy physics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Astronomy</w:t>
            </w:r>
            <w:proofErr w:type="spellEnd"/>
            <w:r w:rsidRPr="007F26B6">
              <w:rPr>
                <w:sz w:val="22"/>
                <w:szCs w:val="22"/>
              </w:rPr>
              <w:t xml:space="preserve">, </w:t>
            </w:r>
            <w:proofErr w:type="spellStart"/>
            <w:r w:rsidRPr="007F26B6">
              <w:rPr>
                <w:sz w:val="22"/>
                <w:szCs w:val="22"/>
              </w:rPr>
              <w:t>astrophysics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Chemistry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Biochemistry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Earth</w:t>
            </w:r>
            <w:proofErr w:type="spellEnd"/>
            <w:r w:rsidRPr="007F26B6">
              <w:rPr>
                <w:sz w:val="22"/>
                <w:szCs w:val="22"/>
              </w:rPr>
              <w:t xml:space="preserve"> science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Geography</w:t>
            </w:r>
            <w:proofErr w:type="spellEnd"/>
            <w:r w:rsidRPr="007F26B6">
              <w:rPr>
                <w:sz w:val="22"/>
                <w:szCs w:val="22"/>
              </w:rPr>
              <w:t xml:space="preserve">, </w:t>
            </w:r>
            <w:proofErr w:type="spellStart"/>
            <w:r w:rsidRPr="007F26B6">
              <w:rPr>
                <w:sz w:val="22"/>
                <w:szCs w:val="22"/>
              </w:rPr>
              <w:t>geology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Geography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Environmental</w:t>
            </w:r>
            <w:proofErr w:type="spellEnd"/>
            <w:r w:rsidRPr="007F26B6">
              <w:rPr>
                <w:sz w:val="22"/>
                <w:szCs w:val="22"/>
              </w:rPr>
              <w:t xml:space="preserve"> sciences, </w:t>
            </w:r>
            <w:proofErr w:type="spellStart"/>
            <w:r w:rsidRPr="007F26B6">
              <w:rPr>
                <w:sz w:val="22"/>
                <w:szCs w:val="22"/>
              </w:rPr>
              <w:t>ecology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Geology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Soil</w:t>
            </w:r>
            <w:proofErr w:type="spellEnd"/>
            <w:r w:rsidRPr="007F26B6">
              <w:rPr>
                <w:sz w:val="22"/>
                <w:szCs w:val="22"/>
              </w:rPr>
              <w:t xml:space="preserve"> and water sciences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Geodesy</w:t>
            </w:r>
            <w:proofErr w:type="spellEnd"/>
            <w:r w:rsidRPr="007F26B6">
              <w:rPr>
                <w:sz w:val="22"/>
                <w:szCs w:val="22"/>
              </w:rPr>
              <w:t xml:space="preserve">, </w:t>
            </w:r>
            <w:proofErr w:type="spellStart"/>
            <w:r w:rsidRPr="007F26B6">
              <w:rPr>
                <w:sz w:val="22"/>
                <w:szCs w:val="22"/>
              </w:rPr>
              <w:t>cartography</w:t>
            </w:r>
            <w:proofErr w:type="spellEnd"/>
            <w:r w:rsidRPr="007F26B6">
              <w:rPr>
                <w:sz w:val="22"/>
                <w:szCs w:val="22"/>
              </w:rPr>
              <w:t xml:space="preserve">, </w:t>
            </w:r>
            <w:proofErr w:type="spellStart"/>
            <w:r w:rsidRPr="007F26B6">
              <w:rPr>
                <w:sz w:val="22"/>
                <w:szCs w:val="22"/>
              </w:rPr>
              <w:t>remote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sensing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Meteorology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Applied</w:t>
            </w:r>
            <w:proofErr w:type="spellEnd"/>
            <w:r w:rsidRPr="007F26B6">
              <w:rPr>
                <w:sz w:val="22"/>
                <w:szCs w:val="22"/>
              </w:rPr>
              <w:t xml:space="preserve"> Sciences and Technologies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Physical</w:t>
            </w:r>
            <w:proofErr w:type="spellEnd"/>
            <w:r w:rsidRPr="007F26B6">
              <w:rPr>
                <w:sz w:val="22"/>
                <w:szCs w:val="22"/>
              </w:rPr>
              <w:t xml:space="preserve"> science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111AB5" w:rsidP="00644392">
            <w:pPr>
              <w:rPr>
                <w:b/>
                <w:sz w:val="28"/>
                <w:szCs w:val="28"/>
              </w:rPr>
            </w:pPr>
            <w:r w:rsidRPr="00111AB5">
              <w:rPr>
                <w:b/>
                <w:sz w:val="40"/>
                <w:szCs w:val="40"/>
              </w:rPr>
              <w:t>□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Mathematics</w:t>
            </w:r>
            <w:proofErr w:type="spellEnd"/>
            <w:r w:rsidR="00644392" w:rsidRPr="00111AB5">
              <w:rPr>
                <w:b/>
                <w:sz w:val="28"/>
                <w:szCs w:val="28"/>
              </w:rPr>
              <w:t xml:space="preserve"> and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statistics</w:t>
            </w:r>
            <w:proofErr w:type="spellEnd"/>
            <w:r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Mathematics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Statistics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Actuarial</w:t>
            </w:r>
            <w:proofErr w:type="spellEnd"/>
            <w:r w:rsidRPr="007F26B6">
              <w:rPr>
                <w:sz w:val="22"/>
                <w:szCs w:val="22"/>
              </w:rPr>
              <w:t xml:space="preserve"> science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Mathematics</w:t>
            </w:r>
            <w:proofErr w:type="spellEnd"/>
            <w:r w:rsidRPr="007F26B6">
              <w:rPr>
                <w:sz w:val="22"/>
                <w:szCs w:val="22"/>
              </w:rPr>
              <w:t xml:space="preserve">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X</w:t>
            </w:r>
            <w:r w:rsidR="00111AB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Computing</w:t>
            </w:r>
            <w:proofErr w:type="spellEnd"/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Computer science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Artificial</w:t>
            </w:r>
            <w:proofErr w:type="spellEnd"/>
            <w:r w:rsidRPr="007F26B6">
              <w:rPr>
                <w:sz w:val="22"/>
                <w:szCs w:val="22"/>
              </w:rPr>
              <w:t xml:space="preserve"> intelligence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Computer </w:t>
            </w:r>
            <w:proofErr w:type="spellStart"/>
            <w:r w:rsidRPr="007F26B6">
              <w:rPr>
                <w:sz w:val="22"/>
                <w:szCs w:val="22"/>
              </w:rPr>
              <w:t>programming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Computer system </w:t>
            </w:r>
            <w:proofErr w:type="spellStart"/>
            <w:r w:rsidRPr="007F26B6">
              <w:rPr>
                <w:sz w:val="22"/>
                <w:szCs w:val="22"/>
              </w:rPr>
              <w:t>analysis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Computer system design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Informatics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Operating </w:t>
            </w:r>
            <w:proofErr w:type="spellStart"/>
            <w:r w:rsidRPr="007F26B6">
              <w:rPr>
                <w:sz w:val="22"/>
                <w:szCs w:val="22"/>
              </w:rPr>
              <w:t>systems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Computing</w:t>
            </w:r>
            <w:proofErr w:type="spellEnd"/>
            <w:r w:rsidRPr="007F26B6">
              <w:rPr>
                <w:sz w:val="22"/>
                <w:szCs w:val="22"/>
              </w:rPr>
              <w:t xml:space="preserve">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644392" w:rsidRPr="001D4590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40"/>
                <w:szCs w:val="40"/>
                <w:lang w:val="en-GB"/>
              </w:rPr>
              <w:t>X</w:t>
            </w:r>
            <w:r w:rsidR="00111AB5" w:rsidRPr="00111AB5">
              <w:rPr>
                <w:b/>
                <w:sz w:val="40"/>
                <w:szCs w:val="40"/>
                <w:lang w:val="en-GB"/>
              </w:rPr>
              <w:t xml:space="preserve"> </w:t>
            </w:r>
            <w:r w:rsidR="00644392" w:rsidRPr="00111AB5">
              <w:rPr>
                <w:b/>
                <w:sz w:val="28"/>
                <w:szCs w:val="28"/>
                <w:lang w:val="en-GB"/>
              </w:rPr>
              <w:t>Engineering and engineering trades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111AB5" w:rsidRDefault="00D3396C" w:rsidP="00644392">
            <w:pPr>
              <w:ind w:left="567"/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Engineering and engineering trades (broad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ind w:left="567"/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Mechanics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metal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work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Mechanical</w:t>
            </w:r>
            <w:proofErr w:type="spellEnd"/>
            <w:r w:rsidRPr="007F26B6">
              <w:rPr>
                <w:sz w:val="22"/>
                <w:szCs w:val="22"/>
              </w:rPr>
              <w:t xml:space="preserve"> Engineering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Electricity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energy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Climate</w:t>
            </w:r>
            <w:proofErr w:type="spellEnd"/>
            <w:r w:rsidRPr="007F26B6">
              <w:rPr>
                <w:sz w:val="22"/>
                <w:szCs w:val="22"/>
              </w:rPr>
              <w:t xml:space="preserve"> engineering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Electrical</w:t>
            </w:r>
            <w:proofErr w:type="spellEnd"/>
            <w:r w:rsidRPr="007F26B6">
              <w:rPr>
                <w:sz w:val="22"/>
                <w:szCs w:val="22"/>
              </w:rPr>
              <w:t xml:space="preserve"> power </w:t>
            </w:r>
            <w:proofErr w:type="spellStart"/>
            <w:r w:rsidRPr="007F26B6">
              <w:rPr>
                <w:sz w:val="22"/>
                <w:szCs w:val="22"/>
              </w:rPr>
              <w:t>generation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Electronics</w:t>
            </w:r>
            <w:proofErr w:type="spellEnd"/>
            <w:r w:rsidRPr="007F26B6">
              <w:rPr>
                <w:sz w:val="22"/>
                <w:szCs w:val="22"/>
              </w:rPr>
              <w:t xml:space="preserve"> and automation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Communication </w:t>
            </w:r>
            <w:proofErr w:type="spellStart"/>
            <w:r w:rsidRPr="007F26B6">
              <w:rPr>
                <w:sz w:val="22"/>
                <w:szCs w:val="22"/>
              </w:rPr>
              <w:t>systems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Computer engineering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Electronic</w:t>
            </w:r>
            <w:proofErr w:type="spellEnd"/>
            <w:r w:rsidRPr="007F26B6">
              <w:rPr>
                <w:sz w:val="22"/>
                <w:szCs w:val="22"/>
              </w:rPr>
              <w:t xml:space="preserve"> engineering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Robotics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Telecommunication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technology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Chemical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process</w:t>
            </w:r>
            <w:proofErr w:type="spellEnd"/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Motor vehicles, ships and aircraft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ind w:left="567"/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Aeronautical</w:t>
            </w:r>
            <w:proofErr w:type="spellEnd"/>
            <w:r w:rsidRPr="007F26B6">
              <w:rPr>
                <w:sz w:val="22"/>
                <w:szCs w:val="22"/>
              </w:rPr>
              <w:t xml:space="preserve"> Engineering</w:t>
            </w:r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Engineering and engineering trades (others)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111AB5" w:rsidP="00644392">
            <w:pPr>
              <w:rPr>
                <w:b/>
                <w:sz w:val="28"/>
                <w:szCs w:val="28"/>
              </w:rPr>
            </w:pPr>
            <w:r w:rsidRPr="00111AB5">
              <w:rPr>
                <w:b/>
                <w:sz w:val="40"/>
                <w:szCs w:val="40"/>
              </w:rPr>
              <w:t>□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Manufacturing</w:t>
            </w:r>
            <w:proofErr w:type="spellEnd"/>
            <w:r w:rsidR="00644392" w:rsidRPr="00111AB5">
              <w:rPr>
                <w:b/>
                <w:sz w:val="28"/>
                <w:szCs w:val="28"/>
              </w:rPr>
              <w:t xml:space="preserve"> and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processing</w:t>
            </w:r>
            <w:proofErr w:type="spellEnd"/>
            <w:r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Manufacturing and processing (broad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ind w:left="567"/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Food </w:t>
            </w:r>
            <w:proofErr w:type="spellStart"/>
            <w:r w:rsidRPr="007F26B6">
              <w:rPr>
                <w:sz w:val="22"/>
                <w:szCs w:val="22"/>
              </w:rPr>
              <w:t>processing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Textiles, </w:t>
            </w:r>
            <w:proofErr w:type="spellStart"/>
            <w:r w:rsidRPr="007F26B6">
              <w:rPr>
                <w:sz w:val="22"/>
                <w:szCs w:val="22"/>
              </w:rPr>
              <w:t>clothes</w:t>
            </w:r>
            <w:proofErr w:type="spellEnd"/>
            <w:r w:rsidRPr="007F26B6">
              <w:rPr>
                <w:sz w:val="22"/>
                <w:szCs w:val="22"/>
              </w:rPr>
              <w:t xml:space="preserve">, </w:t>
            </w:r>
            <w:proofErr w:type="spellStart"/>
            <w:r w:rsidRPr="007F26B6">
              <w:rPr>
                <w:sz w:val="22"/>
                <w:szCs w:val="22"/>
              </w:rPr>
              <w:t>footwear</w:t>
            </w:r>
            <w:proofErr w:type="spellEnd"/>
            <w:r w:rsidRPr="007F26B6">
              <w:rPr>
                <w:sz w:val="22"/>
                <w:szCs w:val="22"/>
              </w:rPr>
              <w:t xml:space="preserve">, </w:t>
            </w:r>
            <w:proofErr w:type="spellStart"/>
            <w:r w:rsidRPr="007F26B6">
              <w:rPr>
                <w:sz w:val="22"/>
                <w:szCs w:val="22"/>
              </w:rPr>
              <w:t>leather</w:t>
            </w:r>
            <w:proofErr w:type="spellEnd"/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Materials (wood, paper, plastic, glass)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ind w:left="567"/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Mining</w:t>
            </w:r>
            <w:proofErr w:type="spellEnd"/>
            <w:r w:rsidRPr="007F26B6">
              <w:rPr>
                <w:sz w:val="22"/>
                <w:szCs w:val="22"/>
              </w:rPr>
              <w:t xml:space="preserve"> and extraction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X</w:t>
            </w:r>
            <w:r w:rsidR="00111AB5">
              <w:rPr>
                <w:b/>
                <w:sz w:val="40"/>
                <w:szCs w:val="40"/>
              </w:rPr>
              <w:t xml:space="preserve"> </w:t>
            </w:r>
            <w:r w:rsidR="00644392" w:rsidRPr="00111AB5">
              <w:rPr>
                <w:b/>
                <w:sz w:val="28"/>
                <w:szCs w:val="28"/>
              </w:rPr>
              <w:t>Architecture and building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Architecture and </w:t>
            </w:r>
            <w:proofErr w:type="spellStart"/>
            <w:r w:rsidRPr="007F26B6">
              <w:rPr>
                <w:sz w:val="22"/>
                <w:szCs w:val="22"/>
              </w:rPr>
              <w:t>town</w:t>
            </w:r>
            <w:proofErr w:type="spellEnd"/>
            <w:r w:rsidRPr="007F26B6">
              <w:rPr>
                <w:sz w:val="22"/>
                <w:szCs w:val="22"/>
              </w:rPr>
              <w:t xml:space="preserve"> planning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Architecture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Urban</w:t>
            </w:r>
            <w:proofErr w:type="spellEnd"/>
            <w:r w:rsidRPr="007F26B6">
              <w:rPr>
                <w:sz w:val="22"/>
                <w:szCs w:val="22"/>
              </w:rPr>
              <w:t xml:space="preserve"> planning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Regional</w:t>
            </w:r>
            <w:proofErr w:type="spellEnd"/>
            <w:r w:rsidRPr="007F26B6">
              <w:rPr>
                <w:sz w:val="22"/>
                <w:szCs w:val="22"/>
              </w:rPr>
              <w:t xml:space="preserve"> planning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Landscape</w:t>
            </w:r>
            <w:proofErr w:type="spellEnd"/>
            <w:r w:rsidRPr="007F26B6">
              <w:rPr>
                <w:sz w:val="22"/>
                <w:szCs w:val="22"/>
              </w:rPr>
              <w:t xml:space="preserve"> architecture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Transport and </w:t>
            </w:r>
            <w:proofErr w:type="spellStart"/>
            <w:r w:rsidRPr="007F26B6">
              <w:rPr>
                <w:sz w:val="22"/>
                <w:szCs w:val="22"/>
              </w:rPr>
              <w:t>traffic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Building and civil engineering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Materials</w:t>
            </w:r>
            <w:proofErr w:type="spellEnd"/>
            <w:r w:rsidRPr="007F26B6">
              <w:rPr>
                <w:sz w:val="22"/>
                <w:szCs w:val="22"/>
              </w:rPr>
              <w:t xml:space="preserve"> science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Architecture and building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D3396C" w:rsidRPr="007F26B6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rPr>
                <w:b/>
              </w:rPr>
            </w:pPr>
          </w:p>
        </w:tc>
      </w:tr>
      <w:tr w:rsidR="00644392" w:rsidRPr="001D4590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40"/>
                <w:szCs w:val="40"/>
                <w:lang w:val="en-GB"/>
              </w:rPr>
              <w:t>X</w:t>
            </w:r>
            <w:r w:rsidR="00111AB5" w:rsidRPr="00111AB5">
              <w:rPr>
                <w:b/>
                <w:sz w:val="40"/>
                <w:szCs w:val="40"/>
                <w:lang w:val="en-GB"/>
              </w:rPr>
              <w:t xml:space="preserve"> </w:t>
            </w:r>
            <w:r w:rsidR="00644392" w:rsidRPr="00111AB5">
              <w:rPr>
                <w:b/>
                <w:sz w:val="28"/>
                <w:szCs w:val="28"/>
                <w:lang w:val="en-GB"/>
              </w:rPr>
              <w:t>Agriculture, forestry and fishery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111AB5" w:rsidRDefault="00D3396C" w:rsidP="00644392">
            <w:pPr>
              <w:ind w:left="567"/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Agriculture, forestry and fishery (broad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ind w:left="567"/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Agricultural </w:t>
            </w:r>
            <w:proofErr w:type="spellStart"/>
            <w:r w:rsidRPr="007F26B6">
              <w:rPr>
                <w:sz w:val="22"/>
                <w:szCs w:val="22"/>
              </w:rPr>
              <w:t>economics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Food science and </w:t>
            </w:r>
            <w:proofErr w:type="spellStart"/>
            <w:r w:rsidRPr="007F26B6">
              <w:rPr>
                <w:sz w:val="22"/>
                <w:szCs w:val="22"/>
              </w:rPr>
              <w:t>technology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Forestry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Fisheries</w:t>
            </w:r>
            <w:proofErr w:type="spellEnd"/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Agriculture, forestry and fishery (others)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111AB5" w:rsidP="00644392">
            <w:pPr>
              <w:rPr>
                <w:b/>
                <w:sz w:val="28"/>
                <w:szCs w:val="28"/>
              </w:rPr>
            </w:pPr>
            <w:r w:rsidRPr="00111AB5">
              <w:rPr>
                <w:b/>
                <w:sz w:val="40"/>
                <w:szCs w:val="40"/>
              </w:rPr>
              <w:lastRenderedPageBreak/>
              <w:t>□</w:t>
            </w: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Veterinary</w:t>
            </w:r>
            <w:proofErr w:type="spellEnd"/>
            <w:r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Veterinary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Animal </w:t>
            </w:r>
            <w:proofErr w:type="spellStart"/>
            <w:r w:rsidRPr="007F26B6">
              <w:rPr>
                <w:sz w:val="22"/>
                <w:szCs w:val="22"/>
              </w:rPr>
              <w:t>husbandry</w:t>
            </w:r>
            <w:proofErr w:type="spellEnd"/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X</w:t>
            </w:r>
            <w:r w:rsidR="00111AB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Health</w:t>
            </w:r>
            <w:proofErr w:type="spellEnd"/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Health</w:t>
            </w:r>
            <w:proofErr w:type="spellEnd"/>
            <w:r w:rsidRPr="007F26B6">
              <w:rPr>
                <w:sz w:val="22"/>
                <w:szCs w:val="22"/>
              </w:rPr>
              <w:t xml:space="preserve"> (</w:t>
            </w:r>
            <w:proofErr w:type="spellStart"/>
            <w:r w:rsidRPr="007F26B6">
              <w:rPr>
                <w:sz w:val="22"/>
                <w:szCs w:val="22"/>
              </w:rPr>
              <w:t>broad</w:t>
            </w:r>
            <w:proofErr w:type="spellEnd"/>
            <w:r w:rsidRPr="007F26B6">
              <w:rPr>
                <w:sz w:val="22"/>
                <w:szCs w:val="22"/>
              </w:rPr>
              <w:t xml:space="preserve">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Medicine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644392" w:rsidP="00644392">
            <w:proofErr w:type="spellStart"/>
            <w:r>
              <w:rPr>
                <w:sz w:val="22"/>
                <w:szCs w:val="22"/>
              </w:rPr>
              <w:t>P</w:t>
            </w:r>
            <w:r w:rsidR="00D3396C" w:rsidRPr="007F26B6">
              <w:rPr>
                <w:sz w:val="22"/>
                <w:szCs w:val="22"/>
              </w:rPr>
              <w:t>sychiatry</w:t>
            </w:r>
            <w:proofErr w:type="spellEnd"/>
            <w:r w:rsidR="00D3396C"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="00D3396C" w:rsidRPr="007F26B6">
              <w:rPr>
                <w:sz w:val="22"/>
                <w:szCs w:val="22"/>
              </w:rPr>
              <w:t>clinical</w:t>
            </w:r>
            <w:proofErr w:type="spellEnd"/>
            <w:r w:rsidR="00D3396C" w:rsidRPr="007F26B6">
              <w:rPr>
                <w:sz w:val="22"/>
                <w:szCs w:val="22"/>
              </w:rPr>
              <w:t xml:space="preserve"> </w:t>
            </w:r>
            <w:proofErr w:type="spellStart"/>
            <w:r w:rsidR="00D3396C" w:rsidRPr="007F26B6">
              <w:rPr>
                <w:sz w:val="22"/>
                <w:szCs w:val="22"/>
              </w:rPr>
              <w:t>psychology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Public </w:t>
            </w:r>
            <w:proofErr w:type="spellStart"/>
            <w:r w:rsidRPr="007F26B6">
              <w:rPr>
                <w:sz w:val="22"/>
                <w:szCs w:val="22"/>
              </w:rPr>
              <w:t>health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Medical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technology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Medicine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Surgery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Medical</w:t>
            </w:r>
            <w:proofErr w:type="spellEnd"/>
            <w:r w:rsidRPr="007F26B6">
              <w:rPr>
                <w:sz w:val="22"/>
                <w:szCs w:val="22"/>
              </w:rPr>
              <w:t xml:space="preserve"> services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Nursing and </w:t>
            </w:r>
            <w:proofErr w:type="spellStart"/>
            <w:r w:rsidRPr="007F26B6">
              <w:rPr>
                <w:sz w:val="22"/>
                <w:szCs w:val="22"/>
              </w:rPr>
              <w:t>caring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Dental </w:t>
            </w:r>
            <w:proofErr w:type="spellStart"/>
            <w:r w:rsidRPr="007F26B6">
              <w:rPr>
                <w:sz w:val="22"/>
                <w:szCs w:val="22"/>
              </w:rPr>
              <w:t>studies</w:t>
            </w:r>
            <w:proofErr w:type="spellEnd"/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Medical diagnostic and treatment technology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Therapy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rehabilitation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Pharmacy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Health</w:t>
            </w:r>
            <w:proofErr w:type="spellEnd"/>
            <w:r w:rsidRPr="007F26B6">
              <w:rPr>
                <w:sz w:val="22"/>
                <w:szCs w:val="22"/>
              </w:rPr>
              <w:t xml:space="preserve">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111AB5" w:rsidP="00644392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r w:rsidR="00F9011B" w:rsidRPr="00111AB5">
              <w:rPr>
                <w:b/>
                <w:sz w:val="40"/>
                <w:szCs w:val="40"/>
              </w:rPr>
              <w:t>□</w:t>
            </w:r>
            <w:r w:rsidR="00F9011B">
              <w:rPr>
                <w:b/>
                <w:sz w:val="40"/>
                <w:szCs w:val="40"/>
              </w:rPr>
              <w:t xml:space="preserve">  </w:t>
            </w:r>
            <w:r w:rsidR="00644392" w:rsidRPr="00111AB5">
              <w:rPr>
                <w:b/>
                <w:sz w:val="28"/>
                <w:szCs w:val="28"/>
              </w:rPr>
              <w:t>Social services</w:t>
            </w:r>
            <w:r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  <w:r w:rsidRPr="00AA45B5">
              <w:rPr>
                <w:sz w:val="22"/>
                <w:szCs w:val="22"/>
                <w:lang w:val="en-GB"/>
              </w:rPr>
              <w:t>Child care and youth services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Social </w:t>
            </w:r>
            <w:proofErr w:type="spellStart"/>
            <w:r w:rsidRPr="007F26B6">
              <w:rPr>
                <w:sz w:val="22"/>
                <w:szCs w:val="22"/>
              </w:rPr>
              <w:t>work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counselling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Social services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X</w:t>
            </w:r>
            <w:r w:rsidR="00111AB5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Personal</w:t>
            </w:r>
            <w:proofErr w:type="spellEnd"/>
            <w:r w:rsidR="00644392" w:rsidRPr="00111AB5">
              <w:rPr>
                <w:b/>
                <w:sz w:val="28"/>
                <w:szCs w:val="28"/>
              </w:rPr>
              <w:t xml:space="preserve"> services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Personal</w:t>
            </w:r>
            <w:proofErr w:type="spellEnd"/>
            <w:r w:rsidRPr="007F26B6">
              <w:rPr>
                <w:sz w:val="22"/>
                <w:szCs w:val="22"/>
              </w:rPr>
              <w:t xml:space="preserve"> services (</w:t>
            </w:r>
            <w:proofErr w:type="spellStart"/>
            <w:r w:rsidRPr="007F26B6">
              <w:rPr>
                <w:sz w:val="22"/>
                <w:szCs w:val="22"/>
              </w:rPr>
              <w:t>broad</w:t>
            </w:r>
            <w:proofErr w:type="spellEnd"/>
            <w:r w:rsidRPr="007F26B6">
              <w:rPr>
                <w:sz w:val="22"/>
                <w:szCs w:val="22"/>
              </w:rPr>
              <w:t xml:space="preserve">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Travel</w:t>
            </w:r>
            <w:proofErr w:type="spellEnd"/>
            <w:r w:rsidRPr="007F26B6">
              <w:rPr>
                <w:sz w:val="22"/>
                <w:szCs w:val="22"/>
              </w:rPr>
              <w:t xml:space="preserve">, </w:t>
            </w:r>
            <w:proofErr w:type="spellStart"/>
            <w:r w:rsidRPr="007F26B6">
              <w:rPr>
                <w:sz w:val="22"/>
                <w:szCs w:val="22"/>
              </w:rPr>
              <w:t>tourism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leisure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Sports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111AB5" w:rsidP="00644392">
            <w:pPr>
              <w:rPr>
                <w:b/>
                <w:sz w:val="28"/>
                <w:szCs w:val="28"/>
              </w:rPr>
            </w:pPr>
            <w:r w:rsidRPr="00111AB5">
              <w:rPr>
                <w:b/>
                <w:sz w:val="40"/>
                <w:szCs w:val="40"/>
              </w:rPr>
              <w:t xml:space="preserve">□ </w:t>
            </w:r>
            <w:r w:rsidR="00644392" w:rsidRPr="00111AB5">
              <w:rPr>
                <w:b/>
                <w:sz w:val="28"/>
                <w:szCs w:val="28"/>
              </w:rPr>
              <w:t>Transport services</w:t>
            </w:r>
            <w:r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Transport services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X</w:t>
            </w:r>
            <w:r w:rsidR="00111AB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644392" w:rsidRPr="00111AB5">
              <w:rPr>
                <w:b/>
                <w:sz w:val="28"/>
                <w:szCs w:val="28"/>
              </w:rPr>
              <w:t>Environmental</w:t>
            </w:r>
            <w:proofErr w:type="spellEnd"/>
            <w:r w:rsidR="00644392" w:rsidRPr="00111AB5">
              <w:rPr>
                <w:b/>
                <w:sz w:val="28"/>
                <w:szCs w:val="28"/>
              </w:rPr>
              <w:t xml:space="preserve"> protection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Environmental</w:t>
            </w:r>
            <w:proofErr w:type="spellEnd"/>
            <w:r w:rsidRPr="007F26B6">
              <w:rPr>
                <w:sz w:val="22"/>
                <w:szCs w:val="22"/>
              </w:rPr>
              <w:t xml:space="preserve"> protection (</w:t>
            </w:r>
            <w:proofErr w:type="spellStart"/>
            <w:r w:rsidRPr="007F26B6">
              <w:rPr>
                <w:sz w:val="22"/>
                <w:szCs w:val="22"/>
              </w:rPr>
              <w:t>broad</w:t>
            </w:r>
            <w:proofErr w:type="spellEnd"/>
            <w:r w:rsidRPr="007F26B6">
              <w:rPr>
                <w:sz w:val="22"/>
                <w:szCs w:val="22"/>
              </w:rPr>
              <w:t xml:space="preserve"> programmes)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Environmental</w:t>
            </w:r>
            <w:proofErr w:type="spellEnd"/>
            <w:r w:rsidRPr="007F26B6">
              <w:rPr>
                <w:sz w:val="22"/>
                <w:szCs w:val="22"/>
              </w:rPr>
              <w:t xml:space="preserve"> protection </w:t>
            </w:r>
            <w:proofErr w:type="spellStart"/>
            <w:r w:rsidRPr="007F26B6">
              <w:rPr>
                <w:sz w:val="22"/>
                <w:szCs w:val="22"/>
              </w:rPr>
              <w:t>technology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 xml:space="preserve">Natural </w:t>
            </w:r>
            <w:proofErr w:type="spellStart"/>
            <w:r w:rsidRPr="007F26B6">
              <w:rPr>
                <w:sz w:val="22"/>
                <w:szCs w:val="22"/>
              </w:rPr>
              <w:t>environments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wildlife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Community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sanitation</w:t>
            </w:r>
            <w:proofErr w:type="spellEnd"/>
            <w:r w:rsidRPr="007F26B6">
              <w:rPr>
                <w:sz w:val="22"/>
                <w:szCs w:val="22"/>
              </w:rPr>
              <w:t xml:space="preserve"> services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Pr>
              <w:ind w:left="567"/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Environmental</w:t>
            </w:r>
            <w:proofErr w:type="spellEnd"/>
            <w:r w:rsidRPr="007F26B6">
              <w:rPr>
                <w:sz w:val="22"/>
                <w:szCs w:val="22"/>
              </w:rPr>
              <w:t xml:space="preserve"> protection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  <w:tr w:rsidR="00644392" w:rsidRPr="00111AB5" w:rsidTr="00111AB5">
        <w:trPr>
          <w:trHeight w:val="255"/>
        </w:trPr>
        <w:tc>
          <w:tcPr>
            <w:tcW w:w="9421" w:type="dxa"/>
            <w:gridSpan w:val="2"/>
            <w:shd w:val="clear" w:color="auto" w:fill="auto"/>
            <w:noWrap/>
            <w:vAlign w:val="bottom"/>
          </w:tcPr>
          <w:p w:rsidR="00644392" w:rsidRPr="00111AB5" w:rsidRDefault="00F9011B" w:rsidP="00644392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X</w:t>
            </w:r>
            <w:r w:rsidR="00111AB5">
              <w:rPr>
                <w:b/>
                <w:sz w:val="28"/>
                <w:szCs w:val="28"/>
              </w:rPr>
              <w:t xml:space="preserve"> </w:t>
            </w:r>
            <w:r w:rsidR="00644392" w:rsidRPr="00111AB5">
              <w:rPr>
                <w:b/>
                <w:sz w:val="28"/>
                <w:szCs w:val="28"/>
              </w:rPr>
              <w:t>Security services</w:t>
            </w:r>
            <w:r w:rsidR="00111AB5" w:rsidRPr="00111AB5">
              <w:rPr>
                <w:sz w:val="22"/>
                <w:szCs w:val="22"/>
                <w:lang w:val="en-GB"/>
              </w:rPr>
              <w:t>, including: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Security services (</w:t>
            </w:r>
            <w:proofErr w:type="spellStart"/>
            <w:r w:rsidRPr="007F26B6">
              <w:rPr>
                <w:sz w:val="22"/>
                <w:szCs w:val="22"/>
              </w:rPr>
              <w:t>broad</w:t>
            </w:r>
            <w:proofErr w:type="spellEnd"/>
            <w:r w:rsidRPr="007F26B6">
              <w:rPr>
                <w:sz w:val="22"/>
                <w:szCs w:val="22"/>
              </w:rPr>
              <w:t xml:space="preserve"> programmes)</w:t>
            </w:r>
          </w:p>
        </w:tc>
      </w:tr>
      <w:tr w:rsidR="00D3396C" w:rsidRPr="001D4590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AA45B5" w:rsidRDefault="00644392" w:rsidP="00644392">
            <w:pPr>
              <w:rPr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</w:t>
            </w:r>
            <w:r w:rsidR="00D3396C" w:rsidRPr="00AA45B5">
              <w:rPr>
                <w:sz w:val="22"/>
                <w:szCs w:val="22"/>
                <w:lang w:val="en-GB"/>
              </w:rPr>
              <w:t>rotection of persons and property</w:t>
            </w:r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AA45B5" w:rsidRDefault="00D3396C" w:rsidP="00644392">
            <w:pPr>
              <w:rPr>
                <w:lang w:val="en-GB"/>
              </w:rPr>
            </w:pPr>
          </w:p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Occupational</w:t>
            </w:r>
            <w:proofErr w:type="spellEnd"/>
            <w:r w:rsidRPr="007F26B6">
              <w:rPr>
                <w:sz w:val="22"/>
                <w:szCs w:val="22"/>
              </w:rPr>
              <w:t xml:space="preserve"> </w:t>
            </w:r>
            <w:proofErr w:type="spellStart"/>
            <w:r w:rsidRPr="007F26B6">
              <w:rPr>
                <w:sz w:val="22"/>
                <w:szCs w:val="22"/>
              </w:rPr>
              <w:t>health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safety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proofErr w:type="spellStart"/>
            <w:r w:rsidRPr="007F26B6">
              <w:rPr>
                <w:sz w:val="22"/>
                <w:szCs w:val="22"/>
              </w:rPr>
              <w:t>Military</w:t>
            </w:r>
            <w:proofErr w:type="spellEnd"/>
            <w:r w:rsidRPr="007F26B6">
              <w:rPr>
                <w:sz w:val="22"/>
                <w:szCs w:val="22"/>
              </w:rPr>
              <w:t xml:space="preserve"> and </w:t>
            </w:r>
            <w:proofErr w:type="spellStart"/>
            <w:r w:rsidRPr="007F26B6">
              <w:rPr>
                <w:sz w:val="22"/>
                <w:szCs w:val="22"/>
              </w:rPr>
              <w:t>defence</w:t>
            </w:r>
            <w:proofErr w:type="spellEnd"/>
          </w:p>
        </w:tc>
      </w:tr>
      <w:tr w:rsidR="00D3396C" w:rsidRPr="007F26B6" w:rsidTr="00111AB5">
        <w:trPr>
          <w:trHeight w:val="255"/>
        </w:trPr>
        <w:tc>
          <w:tcPr>
            <w:tcW w:w="2425" w:type="dxa"/>
            <w:shd w:val="clear" w:color="auto" w:fill="auto"/>
            <w:noWrap/>
            <w:vAlign w:val="bottom"/>
          </w:tcPr>
          <w:p w:rsidR="00D3396C" w:rsidRPr="007F26B6" w:rsidRDefault="00D3396C" w:rsidP="00644392"/>
        </w:tc>
        <w:tc>
          <w:tcPr>
            <w:tcW w:w="6996" w:type="dxa"/>
            <w:shd w:val="clear" w:color="auto" w:fill="auto"/>
            <w:noWrap/>
            <w:vAlign w:val="bottom"/>
          </w:tcPr>
          <w:p w:rsidR="00D3396C" w:rsidRPr="007F26B6" w:rsidRDefault="00D3396C" w:rsidP="00644392">
            <w:r w:rsidRPr="007F26B6">
              <w:rPr>
                <w:sz w:val="22"/>
                <w:szCs w:val="22"/>
              </w:rPr>
              <w:t>Security services (</w:t>
            </w:r>
            <w:proofErr w:type="spellStart"/>
            <w:r w:rsidRPr="007F26B6">
              <w:rPr>
                <w:sz w:val="22"/>
                <w:szCs w:val="22"/>
              </w:rPr>
              <w:t>others</w:t>
            </w:r>
            <w:proofErr w:type="spellEnd"/>
            <w:r w:rsidRPr="007F26B6">
              <w:rPr>
                <w:sz w:val="22"/>
                <w:szCs w:val="22"/>
              </w:rPr>
              <w:t>)</w:t>
            </w:r>
          </w:p>
        </w:tc>
      </w:tr>
    </w:tbl>
    <w:p w:rsidR="00520E1C" w:rsidRDefault="00520E1C"/>
    <w:sectPr w:rsidR="00520E1C" w:rsidSect="00520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396C"/>
    <w:rsid w:val="000354D2"/>
    <w:rsid w:val="00041C18"/>
    <w:rsid w:val="000C09CF"/>
    <w:rsid w:val="00111AB5"/>
    <w:rsid w:val="0018003E"/>
    <w:rsid w:val="001D4590"/>
    <w:rsid w:val="00246D65"/>
    <w:rsid w:val="00250C8F"/>
    <w:rsid w:val="002A3813"/>
    <w:rsid w:val="002D2673"/>
    <w:rsid w:val="002E140D"/>
    <w:rsid w:val="002F5E62"/>
    <w:rsid w:val="00300D0B"/>
    <w:rsid w:val="00312363"/>
    <w:rsid w:val="003152B7"/>
    <w:rsid w:val="00326288"/>
    <w:rsid w:val="00330693"/>
    <w:rsid w:val="0036345F"/>
    <w:rsid w:val="003D550D"/>
    <w:rsid w:val="004316D7"/>
    <w:rsid w:val="004C20EF"/>
    <w:rsid w:val="004E4205"/>
    <w:rsid w:val="00501018"/>
    <w:rsid w:val="00517781"/>
    <w:rsid w:val="00520E1C"/>
    <w:rsid w:val="005760B1"/>
    <w:rsid w:val="005774F3"/>
    <w:rsid w:val="00630A8F"/>
    <w:rsid w:val="006360D5"/>
    <w:rsid w:val="00644392"/>
    <w:rsid w:val="006474F6"/>
    <w:rsid w:val="006A4DFE"/>
    <w:rsid w:val="006D2170"/>
    <w:rsid w:val="006D696D"/>
    <w:rsid w:val="00735B0F"/>
    <w:rsid w:val="007A0CE9"/>
    <w:rsid w:val="00821F67"/>
    <w:rsid w:val="00866D62"/>
    <w:rsid w:val="008A34AF"/>
    <w:rsid w:val="008B3D62"/>
    <w:rsid w:val="009451D9"/>
    <w:rsid w:val="00981F69"/>
    <w:rsid w:val="009F35B7"/>
    <w:rsid w:val="00A529AD"/>
    <w:rsid w:val="00A61067"/>
    <w:rsid w:val="00B03A5D"/>
    <w:rsid w:val="00B6686B"/>
    <w:rsid w:val="00B97230"/>
    <w:rsid w:val="00BE3F0E"/>
    <w:rsid w:val="00C30E6F"/>
    <w:rsid w:val="00C658EF"/>
    <w:rsid w:val="00C8161F"/>
    <w:rsid w:val="00CA57F5"/>
    <w:rsid w:val="00CB0D05"/>
    <w:rsid w:val="00CB2AC6"/>
    <w:rsid w:val="00CB7CD3"/>
    <w:rsid w:val="00CC5A8E"/>
    <w:rsid w:val="00D0230E"/>
    <w:rsid w:val="00D3396C"/>
    <w:rsid w:val="00D45165"/>
    <w:rsid w:val="00E86079"/>
    <w:rsid w:val="00F06572"/>
    <w:rsid w:val="00F9011B"/>
    <w:rsid w:val="00F9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96C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6C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 - EACEA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encisbe</dc:creator>
  <cp:keywords/>
  <dc:description/>
  <cp:lastModifiedBy>user</cp:lastModifiedBy>
  <cp:revision>4</cp:revision>
  <cp:lastPrinted>2011-04-14T13:23:00Z</cp:lastPrinted>
  <dcterms:created xsi:type="dcterms:W3CDTF">2011-04-11T14:15:00Z</dcterms:created>
  <dcterms:modified xsi:type="dcterms:W3CDTF">2011-06-20T14:33:00Z</dcterms:modified>
</cp:coreProperties>
</file>